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D2" w:rsidRDefault="009370D2" w:rsidP="00600FC0">
      <w:pPr>
        <w:pStyle w:val="Heading1"/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noProof/>
          <w:sz w:val="36"/>
          <w:szCs w:val="36"/>
          <w:lang w:eastAsia="en-GB"/>
        </w:rPr>
        <w:drawing>
          <wp:inline distT="0" distB="0" distL="0" distR="0">
            <wp:extent cx="1358193" cy="666750"/>
            <wp:effectExtent l="19050" t="0" r="0" b="0"/>
            <wp:docPr id="3" name="Picture 1" descr="SJC new logo lo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C new logo lo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69" cy="66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903" w:rsidRPr="00F622E8" w:rsidRDefault="00082C68">
      <w:pPr>
        <w:pStyle w:val="Heading1"/>
        <w:jc w:val="center"/>
        <w:rPr>
          <w:rFonts w:asciiTheme="majorHAnsi" w:hAnsiTheme="majorHAnsi"/>
          <w:sz w:val="36"/>
          <w:szCs w:val="36"/>
        </w:rPr>
      </w:pPr>
      <w:r w:rsidRPr="00F622E8">
        <w:rPr>
          <w:rFonts w:asciiTheme="majorHAnsi" w:hAnsiTheme="majorHAnsi"/>
          <w:sz w:val="36"/>
          <w:szCs w:val="36"/>
        </w:rPr>
        <w:t xml:space="preserve">St John's Centre - </w:t>
      </w:r>
      <w:r w:rsidR="00150843" w:rsidRPr="00F622E8">
        <w:rPr>
          <w:rFonts w:asciiTheme="majorHAnsi" w:hAnsiTheme="majorHAnsi"/>
          <w:sz w:val="36"/>
          <w:szCs w:val="36"/>
        </w:rPr>
        <w:t>Values</w:t>
      </w:r>
      <w:r w:rsidRPr="00F622E8">
        <w:rPr>
          <w:rFonts w:asciiTheme="majorHAnsi" w:hAnsiTheme="majorHAnsi"/>
          <w:sz w:val="36"/>
          <w:szCs w:val="36"/>
        </w:rPr>
        <w:t xml:space="preserve"> Statement</w:t>
      </w:r>
    </w:p>
    <w:p w:rsidR="000B4903" w:rsidRPr="00F622E8" w:rsidRDefault="000B4903">
      <w:pPr>
        <w:rPr>
          <w:rFonts w:asciiTheme="majorHAnsi" w:hAnsiTheme="majorHAnsi"/>
          <w:sz w:val="28"/>
          <w:szCs w:val="28"/>
        </w:rPr>
      </w:pPr>
    </w:p>
    <w:p w:rsidR="00F622E8" w:rsidRPr="00F622E8" w:rsidRDefault="00082C68" w:rsidP="00BA6C10">
      <w:pPr>
        <w:pStyle w:val="BodyText"/>
        <w:ind w:left="360"/>
        <w:jc w:val="both"/>
        <w:rPr>
          <w:rFonts w:asciiTheme="majorHAnsi" w:hAnsiTheme="majorHAnsi"/>
          <w:sz w:val="28"/>
          <w:szCs w:val="28"/>
        </w:rPr>
      </w:pPr>
      <w:r w:rsidRPr="00F622E8">
        <w:rPr>
          <w:rFonts w:asciiTheme="majorHAnsi" w:hAnsiTheme="majorHAnsi"/>
          <w:sz w:val="28"/>
          <w:szCs w:val="28"/>
        </w:rPr>
        <w:t xml:space="preserve">St John's Centre is a highly valued </w:t>
      </w:r>
      <w:r w:rsidR="00150843" w:rsidRPr="00F622E8">
        <w:rPr>
          <w:rFonts w:asciiTheme="majorHAnsi" w:hAnsiTheme="majorHAnsi"/>
          <w:sz w:val="28"/>
          <w:szCs w:val="28"/>
        </w:rPr>
        <w:t>resource for the community of Old Trafford.</w:t>
      </w:r>
      <w:r w:rsidR="00FA15D4">
        <w:rPr>
          <w:rFonts w:asciiTheme="majorHAnsi" w:hAnsiTheme="majorHAnsi"/>
          <w:sz w:val="28"/>
          <w:szCs w:val="28"/>
        </w:rPr>
        <w:t xml:space="preserve"> Our</w:t>
      </w:r>
      <w:r w:rsidR="004F0D45" w:rsidRPr="00F622E8">
        <w:rPr>
          <w:rFonts w:asciiTheme="majorHAnsi" w:hAnsiTheme="majorHAnsi"/>
          <w:sz w:val="28"/>
          <w:szCs w:val="28"/>
        </w:rPr>
        <w:t xml:space="preserve"> Centre </w:t>
      </w:r>
      <w:r w:rsidR="00F622E8">
        <w:rPr>
          <w:rFonts w:asciiTheme="majorHAnsi" w:hAnsiTheme="majorHAnsi"/>
          <w:sz w:val="28"/>
          <w:szCs w:val="28"/>
        </w:rPr>
        <w:t>p</w:t>
      </w:r>
      <w:r w:rsidR="00F622E8" w:rsidRPr="00F622E8">
        <w:rPr>
          <w:rFonts w:asciiTheme="majorHAnsi" w:hAnsiTheme="majorHAnsi"/>
          <w:sz w:val="28"/>
          <w:szCs w:val="28"/>
        </w:rPr>
        <w:t>rovide</w:t>
      </w:r>
      <w:r w:rsidR="00481F09">
        <w:rPr>
          <w:rFonts w:asciiTheme="majorHAnsi" w:hAnsiTheme="majorHAnsi"/>
          <w:sz w:val="28"/>
          <w:szCs w:val="28"/>
        </w:rPr>
        <w:t>s</w:t>
      </w:r>
      <w:r w:rsidR="00F622E8" w:rsidRPr="00F622E8">
        <w:rPr>
          <w:rFonts w:asciiTheme="majorHAnsi" w:hAnsiTheme="majorHAnsi"/>
          <w:sz w:val="28"/>
          <w:szCs w:val="28"/>
        </w:rPr>
        <w:t xml:space="preserve"> an outreach to the people we live amongst, not only through what is don</w:t>
      </w:r>
      <w:r w:rsidR="00FA15D4">
        <w:rPr>
          <w:rFonts w:asciiTheme="majorHAnsi" w:hAnsiTheme="majorHAnsi"/>
          <w:sz w:val="28"/>
          <w:szCs w:val="28"/>
        </w:rPr>
        <w:t>e, but also in the way we do it</w:t>
      </w:r>
      <w:r w:rsidR="006B0C10">
        <w:rPr>
          <w:rFonts w:asciiTheme="majorHAnsi" w:hAnsiTheme="majorHAnsi"/>
          <w:sz w:val="28"/>
          <w:szCs w:val="28"/>
        </w:rPr>
        <w:t>,</w:t>
      </w:r>
      <w:r w:rsidR="00FA15D4">
        <w:rPr>
          <w:rFonts w:asciiTheme="majorHAnsi" w:hAnsiTheme="majorHAnsi"/>
          <w:sz w:val="28"/>
          <w:szCs w:val="28"/>
        </w:rPr>
        <w:t xml:space="preserve"> </w:t>
      </w:r>
      <w:r w:rsidR="00F622E8" w:rsidRPr="00F622E8">
        <w:rPr>
          <w:rFonts w:asciiTheme="majorHAnsi" w:hAnsiTheme="majorHAnsi"/>
          <w:sz w:val="28"/>
          <w:szCs w:val="28"/>
        </w:rPr>
        <w:t>by…</w:t>
      </w:r>
    </w:p>
    <w:p w:rsidR="000B4903" w:rsidRPr="00F622E8" w:rsidRDefault="000B4903" w:rsidP="00F622E8">
      <w:pPr>
        <w:pStyle w:val="BodyTextIndent"/>
        <w:jc w:val="both"/>
        <w:rPr>
          <w:rFonts w:asciiTheme="majorHAnsi" w:hAnsiTheme="majorHAnsi"/>
          <w:sz w:val="28"/>
          <w:szCs w:val="28"/>
        </w:rPr>
      </w:pPr>
    </w:p>
    <w:p w:rsidR="000B4903" w:rsidRPr="00F622E8" w:rsidRDefault="000B4903">
      <w:pPr>
        <w:rPr>
          <w:rFonts w:asciiTheme="majorHAnsi" w:hAnsiTheme="majorHAnsi"/>
          <w:b/>
          <w:sz w:val="28"/>
          <w:szCs w:val="28"/>
        </w:rPr>
      </w:pPr>
    </w:p>
    <w:p w:rsidR="00600FC0" w:rsidRDefault="00082C68" w:rsidP="00600FC0">
      <w:pPr>
        <w:pStyle w:val="ListParagraph"/>
        <w:numPr>
          <w:ilvl w:val="0"/>
          <w:numId w:val="3"/>
        </w:numPr>
        <w:ind w:left="1080"/>
        <w:jc w:val="both"/>
        <w:rPr>
          <w:rFonts w:asciiTheme="majorHAnsi" w:hAnsiTheme="majorHAnsi"/>
          <w:sz w:val="28"/>
          <w:szCs w:val="28"/>
        </w:rPr>
      </w:pPr>
      <w:r w:rsidRPr="00F622E8">
        <w:rPr>
          <w:rFonts w:asciiTheme="majorHAnsi" w:hAnsiTheme="majorHAnsi"/>
          <w:sz w:val="28"/>
          <w:szCs w:val="28"/>
        </w:rPr>
        <w:t>Being open, caring</w:t>
      </w:r>
      <w:r w:rsidR="00F91249" w:rsidRPr="00F622E8">
        <w:rPr>
          <w:rFonts w:asciiTheme="majorHAnsi" w:hAnsiTheme="majorHAnsi"/>
          <w:sz w:val="28"/>
          <w:szCs w:val="28"/>
        </w:rPr>
        <w:t>,</w:t>
      </w:r>
      <w:r w:rsidRPr="00F622E8">
        <w:rPr>
          <w:rFonts w:asciiTheme="majorHAnsi" w:hAnsiTheme="majorHAnsi"/>
          <w:sz w:val="28"/>
          <w:szCs w:val="28"/>
        </w:rPr>
        <w:t xml:space="preserve"> </w:t>
      </w:r>
      <w:r w:rsidR="00F91249" w:rsidRPr="00F622E8">
        <w:rPr>
          <w:rFonts w:asciiTheme="majorHAnsi" w:hAnsiTheme="majorHAnsi"/>
          <w:sz w:val="28"/>
          <w:szCs w:val="28"/>
        </w:rPr>
        <w:t>supportive and accepting</w:t>
      </w:r>
      <w:r w:rsidRPr="00F622E8">
        <w:rPr>
          <w:rFonts w:asciiTheme="majorHAnsi" w:hAnsiTheme="majorHAnsi"/>
          <w:sz w:val="28"/>
          <w:szCs w:val="28"/>
        </w:rPr>
        <w:t xml:space="preserve"> of all who come </w:t>
      </w:r>
    </w:p>
    <w:p w:rsidR="00600FC0" w:rsidRPr="00600FC0" w:rsidRDefault="00600FC0" w:rsidP="00600FC0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0B4903" w:rsidRDefault="00082C68" w:rsidP="00600FC0">
      <w:pPr>
        <w:pStyle w:val="ListParagraph"/>
        <w:numPr>
          <w:ilvl w:val="0"/>
          <w:numId w:val="3"/>
        </w:numPr>
        <w:ind w:left="1080"/>
        <w:jc w:val="both"/>
        <w:rPr>
          <w:rFonts w:asciiTheme="majorHAnsi" w:hAnsiTheme="majorHAnsi"/>
          <w:sz w:val="28"/>
          <w:szCs w:val="28"/>
        </w:rPr>
      </w:pPr>
      <w:r w:rsidRPr="00F622E8">
        <w:rPr>
          <w:rFonts w:asciiTheme="majorHAnsi" w:hAnsiTheme="majorHAnsi"/>
          <w:sz w:val="28"/>
          <w:szCs w:val="28"/>
        </w:rPr>
        <w:t xml:space="preserve">Providing a safe </w:t>
      </w:r>
      <w:r w:rsidR="00BA6C10">
        <w:rPr>
          <w:rFonts w:asciiTheme="majorHAnsi" w:hAnsiTheme="majorHAnsi"/>
          <w:sz w:val="28"/>
          <w:szCs w:val="28"/>
        </w:rPr>
        <w:t xml:space="preserve">and welcoming </w:t>
      </w:r>
      <w:r w:rsidRPr="00F622E8">
        <w:rPr>
          <w:rFonts w:asciiTheme="majorHAnsi" w:hAnsiTheme="majorHAnsi"/>
          <w:sz w:val="28"/>
          <w:szCs w:val="28"/>
        </w:rPr>
        <w:t xml:space="preserve">place where people feel valued and are increasingly able </w:t>
      </w:r>
      <w:r w:rsidR="00F91249" w:rsidRPr="00F622E8">
        <w:rPr>
          <w:rFonts w:asciiTheme="majorHAnsi" w:hAnsiTheme="majorHAnsi"/>
          <w:sz w:val="28"/>
          <w:szCs w:val="28"/>
        </w:rPr>
        <w:t>to fulfil</w:t>
      </w:r>
      <w:r w:rsidRPr="00F622E8">
        <w:rPr>
          <w:rFonts w:asciiTheme="majorHAnsi" w:hAnsiTheme="majorHAnsi"/>
          <w:sz w:val="28"/>
          <w:szCs w:val="28"/>
        </w:rPr>
        <w:t xml:space="preserve"> their potential</w:t>
      </w:r>
    </w:p>
    <w:p w:rsidR="00600FC0" w:rsidRPr="00600FC0" w:rsidRDefault="00600FC0" w:rsidP="00600FC0">
      <w:pPr>
        <w:jc w:val="both"/>
        <w:rPr>
          <w:rFonts w:asciiTheme="majorHAnsi" w:hAnsiTheme="majorHAnsi"/>
          <w:sz w:val="28"/>
          <w:szCs w:val="28"/>
        </w:rPr>
      </w:pPr>
    </w:p>
    <w:p w:rsidR="000B4903" w:rsidRDefault="00082C68" w:rsidP="00600FC0">
      <w:pPr>
        <w:pStyle w:val="ListParagraph"/>
        <w:numPr>
          <w:ilvl w:val="0"/>
          <w:numId w:val="3"/>
        </w:numPr>
        <w:ind w:left="1080"/>
        <w:jc w:val="both"/>
        <w:rPr>
          <w:rFonts w:asciiTheme="majorHAnsi" w:hAnsiTheme="majorHAnsi"/>
          <w:sz w:val="28"/>
          <w:szCs w:val="28"/>
        </w:rPr>
      </w:pPr>
      <w:r w:rsidRPr="00F622E8">
        <w:rPr>
          <w:rFonts w:asciiTheme="majorHAnsi" w:hAnsiTheme="majorHAnsi"/>
          <w:sz w:val="28"/>
          <w:szCs w:val="28"/>
        </w:rPr>
        <w:t xml:space="preserve">Using and sharing our </w:t>
      </w:r>
      <w:r w:rsidR="00F91249" w:rsidRPr="00F622E8">
        <w:rPr>
          <w:rFonts w:asciiTheme="majorHAnsi" w:hAnsiTheme="majorHAnsi"/>
          <w:sz w:val="28"/>
          <w:szCs w:val="28"/>
        </w:rPr>
        <w:t>talents and</w:t>
      </w:r>
      <w:r w:rsidR="00600FC0">
        <w:rPr>
          <w:rFonts w:asciiTheme="majorHAnsi" w:hAnsiTheme="majorHAnsi"/>
          <w:sz w:val="28"/>
          <w:szCs w:val="28"/>
        </w:rPr>
        <w:t xml:space="preserve"> skills and resources, b</w:t>
      </w:r>
      <w:r w:rsidRPr="00F622E8">
        <w:rPr>
          <w:rFonts w:asciiTheme="majorHAnsi" w:hAnsiTheme="majorHAnsi"/>
          <w:sz w:val="28"/>
          <w:szCs w:val="28"/>
        </w:rPr>
        <w:t>uilding, equipment, people, finance …</w:t>
      </w:r>
    </w:p>
    <w:p w:rsidR="00600FC0" w:rsidRPr="00600FC0" w:rsidRDefault="00600FC0" w:rsidP="00600FC0">
      <w:pPr>
        <w:jc w:val="both"/>
        <w:rPr>
          <w:rFonts w:asciiTheme="majorHAnsi" w:hAnsiTheme="majorHAnsi"/>
          <w:sz w:val="28"/>
          <w:szCs w:val="28"/>
        </w:rPr>
      </w:pPr>
    </w:p>
    <w:p w:rsidR="000B4903" w:rsidRDefault="00FA15D4" w:rsidP="00600FC0">
      <w:pPr>
        <w:pStyle w:val="ListParagraph"/>
        <w:numPr>
          <w:ilvl w:val="0"/>
          <w:numId w:val="3"/>
        </w:numPr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Enabling</w:t>
      </w:r>
      <w:r w:rsidR="00082C68" w:rsidRPr="00F622E8">
        <w:rPr>
          <w:rFonts w:asciiTheme="majorHAnsi" w:hAnsiTheme="majorHAnsi"/>
          <w:sz w:val="28"/>
          <w:szCs w:val="28"/>
        </w:rPr>
        <w:t xml:space="preserve"> others, regardless of r</w:t>
      </w:r>
      <w:r w:rsidR="00F91249" w:rsidRPr="00F622E8">
        <w:rPr>
          <w:rFonts w:asciiTheme="majorHAnsi" w:hAnsiTheme="majorHAnsi"/>
          <w:sz w:val="28"/>
          <w:szCs w:val="28"/>
        </w:rPr>
        <w:t>ace, colour or belief,</w:t>
      </w:r>
      <w:r w:rsidR="00082C68" w:rsidRPr="00F622E8">
        <w:rPr>
          <w:rFonts w:asciiTheme="majorHAnsi" w:hAnsiTheme="majorHAnsi"/>
          <w:sz w:val="28"/>
          <w:szCs w:val="28"/>
        </w:rPr>
        <w:t xml:space="preserve"> but most especially those who are</w:t>
      </w:r>
      <w:r w:rsidR="006B0C10">
        <w:rPr>
          <w:rFonts w:asciiTheme="majorHAnsi" w:hAnsiTheme="majorHAnsi"/>
          <w:sz w:val="28"/>
          <w:szCs w:val="28"/>
        </w:rPr>
        <w:t xml:space="preserve"> marginalised and disadvantaged</w:t>
      </w:r>
    </w:p>
    <w:p w:rsidR="00600FC0" w:rsidRPr="00600FC0" w:rsidRDefault="00600FC0" w:rsidP="00600FC0">
      <w:pPr>
        <w:jc w:val="both"/>
        <w:rPr>
          <w:rFonts w:asciiTheme="majorHAnsi" w:hAnsiTheme="majorHAnsi"/>
          <w:sz w:val="28"/>
          <w:szCs w:val="28"/>
        </w:rPr>
      </w:pPr>
    </w:p>
    <w:p w:rsidR="00FA15D4" w:rsidRDefault="00FA15D4" w:rsidP="00600FC0">
      <w:pPr>
        <w:pStyle w:val="ListParagraph"/>
        <w:numPr>
          <w:ilvl w:val="0"/>
          <w:numId w:val="3"/>
        </w:numPr>
        <w:ind w:left="1080"/>
        <w:jc w:val="both"/>
        <w:rPr>
          <w:rFonts w:asciiTheme="majorHAnsi" w:hAnsiTheme="majorHAnsi"/>
          <w:sz w:val="28"/>
          <w:szCs w:val="28"/>
        </w:rPr>
      </w:pPr>
      <w:r w:rsidRPr="00600FC0">
        <w:rPr>
          <w:rFonts w:asciiTheme="majorHAnsi" w:hAnsiTheme="majorHAnsi"/>
          <w:sz w:val="28"/>
          <w:szCs w:val="28"/>
        </w:rPr>
        <w:t xml:space="preserve">Connecting and networking between groups and individuals in the area </w:t>
      </w:r>
      <w:r w:rsidR="00600FC0" w:rsidRPr="00600FC0">
        <w:rPr>
          <w:rFonts w:asciiTheme="majorHAnsi" w:hAnsiTheme="majorHAnsi"/>
          <w:sz w:val="28"/>
          <w:szCs w:val="28"/>
        </w:rPr>
        <w:t>to develop</w:t>
      </w:r>
      <w:r w:rsidRPr="00600FC0">
        <w:rPr>
          <w:rFonts w:asciiTheme="majorHAnsi" w:hAnsiTheme="majorHAnsi"/>
          <w:sz w:val="28"/>
          <w:szCs w:val="28"/>
        </w:rPr>
        <w:t xml:space="preserve"> a sense of community</w:t>
      </w:r>
    </w:p>
    <w:p w:rsidR="00600FC0" w:rsidRPr="00600FC0" w:rsidRDefault="00600FC0" w:rsidP="00600FC0">
      <w:pPr>
        <w:jc w:val="both"/>
        <w:rPr>
          <w:rFonts w:asciiTheme="majorHAnsi" w:hAnsiTheme="majorHAnsi"/>
          <w:sz w:val="28"/>
          <w:szCs w:val="28"/>
        </w:rPr>
      </w:pPr>
    </w:p>
    <w:p w:rsidR="000B4903" w:rsidRPr="00F622E8" w:rsidRDefault="00082C68" w:rsidP="00600FC0">
      <w:pPr>
        <w:pStyle w:val="ListParagraph"/>
        <w:numPr>
          <w:ilvl w:val="0"/>
          <w:numId w:val="3"/>
        </w:numPr>
        <w:ind w:left="1080"/>
        <w:jc w:val="both"/>
        <w:rPr>
          <w:rFonts w:asciiTheme="majorHAnsi" w:hAnsiTheme="majorHAnsi"/>
          <w:sz w:val="28"/>
          <w:szCs w:val="28"/>
        </w:rPr>
      </w:pPr>
      <w:r w:rsidRPr="00F622E8">
        <w:rPr>
          <w:rFonts w:asciiTheme="majorHAnsi" w:hAnsiTheme="majorHAnsi"/>
          <w:sz w:val="28"/>
          <w:szCs w:val="28"/>
        </w:rPr>
        <w:t>Encouraging others i</w:t>
      </w:r>
      <w:r w:rsidR="006B0C10">
        <w:rPr>
          <w:rFonts w:asciiTheme="majorHAnsi" w:hAnsiTheme="majorHAnsi"/>
          <w:sz w:val="28"/>
          <w:szCs w:val="28"/>
        </w:rPr>
        <w:t>n Old Trafford to do the same</w:t>
      </w:r>
    </w:p>
    <w:p w:rsidR="000B4903" w:rsidRPr="00F622E8" w:rsidRDefault="000B4903">
      <w:pPr>
        <w:ind w:left="720"/>
        <w:rPr>
          <w:rFonts w:asciiTheme="majorHAnsi" w:hAnsiTheme="majorHAnsi"/>
          <w:b/>
          <w:sz w:val="28"/>
          <w:szCs w:val="28"/>
        </w:rPr>
      </w:pPr>
    </w:p>
    <w:p w:rsidR="00FA15D4" w:rsidRDefault="00FA15D4" w:rsidP="00BA6C10">
      <w:pPr>
        <w:jc w:val="center"/>
        <w:rPr>
          <w:rFonts w:asciiTheme="majorHAnsi" w:hAnsiTheme="majorHAnsi"/>
          <w:sz w:val="28"/>
          <w:szCs w:val="28"/>
        </w:rPr>
      </w:pPr>
    </w:p>
    <w:p w:rsidR="000B4903" w:rsidRPr="00F622E8" w:rsidRDefault="00BA6C10" w:rsidP="00BA6C1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 John’s Centre is working</w:t>
      </w:r>
      <w:r w:rsidR="00082C68" w:rsidRPr="00F622E8">
        <w:rPr>
          <w:rFonts w:asciiTheme="majorHAnsi" w:hAnsiTheme="majorHAnsi"/>
          <w:sz w:val="28"/>
          <w:szCs w:val="28"/>
        </w:rPr>
        <w:t xml:space="preserve"> towards </w:t>
      </w:r>
      <w:r w:rsidR="00FA15D4">
        <w:rPr>
          <w:rFonts w:asciiTheme="majorHAnsi" w:hAnsiTheme="majorHAnsi"/>
          <w:sz w:val="28"/>
          <w:szCs w:val="28"/>
        </w:rPr>
        <w:t xml:space="preserve">building </w:t>
      </w:r>
      <w:r w:rsidR="00082C68" w:rsidRPr="00F622E8">
        <w:rPr>
          <w:rFonts w:asciiTheme="majorHAnsi" w:hAnsiTheme="majorHAnsi"/>
          <w:sz w:val="28"/>
          <w:szCs w:val="28"/>
        </w:rPr>
        <w:t>better relationships between the different peoples of Old Trafford</w:t>
      </w:r>
      <w:r w:rsidR="004F0D45" w:rsidRPr="00F622E8">
        <w:rPr>
          <w:rFonts w:asciiTheme="majorHAnsi" w:hAnsiTheme="majorHAnsi"/>
          <w:sz w:val="28"/>
          <w:szCs w:val="28"/>
        </w:rPr>
        <w:t xml:space="preserve"> </w:t>
      </w:r>
      <w:r w:rsidR="00082C68" w:rsidRPr="00F622E8">
        <w:rPr>
          <w:rFonts w:asciiTheme="majorHAnsi" w:hAnsiTheme="majorHAnsi"/>
          <w:sz w:val="28"/>
          <w:szCs w:val="28"/>
        </w:rPr>
        <w:t>and</w:t>
      </w:r>
      <w:r w:rsidRPr="00600FC0">
        <w:rPr>
          <w:rFonts w:asciiTheme="majorHAnsi" w:hAnsiTheme="majorHAnsi"/>
          <w:sz w:val="28"/>
          <w:szCs w:val="28"/>
        </w:rPr>
        <w:t xml:space="preserve"> enriching</w:t>
      </w:r>
      <w:r w:rsidR="00082C68" w:rsidRPr="00F622E8">
        <w:rPr>
          <w:rFonts w:asciiTheme="majorHAnsi" w:hAnsiTheme="majorHAnsi"/>
          <w:sz w:val="28"/>
          <w:szCs w:val="28"/>
        </w:rPr>
        <w:t xml:space="preserve"> the quality of life of those who come to us.</w:t>
      </w:r>
    </w:p>
    <w:sectPr w:rsidR="000B4903" w:rsidRPr="00F622E8" w:rsidSect="000B4903">
      <w:pgSz w:w="11906" w:h="16838"/>
      <w:pgMar w:top="1440" w:right="1800" w:bottom="1440" w:left="1800" w:header="720" w:footer="720" w:gutter="0"/>
      <w:pgBorders>
        <w:top w:val="thinThickMediumGap" w:sz="24" w:space="10" w:color="auto"/>
        <w:left w:val="thinThickMediumGap" w:sz="24" w:space="31" w:color="auto"/>
        <w:bottom w:val="thinThickMediumGap" w:sz="24" w:space="10" w:color="auto"/>
        <w:right w:val="thinThickMediumGap" w:sz="24" w:space="3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42C"/>
    <w:multiLevelType w:val="hybridMultilevel"/>
    <w:tmpl w:val="3282F8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E90D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AA665BB"/>
    <w:multiLevelType w:val="hybridMultilevel"/>
    <w:tmpl w:val="09461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AB65F4"/>
    <w:multiLevelType w:val="singleLevel"/>
    <w:tmpl w:val="39E2F89A"/>
    <w:lvl w:ilvl="0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49"/>
    <w:rsid w:val="00082C68"/>
    <w:rsid w:val="000B4903"/>
    <w:rsid w:val="00150843"/>
    <w:rsid w:val="00466849"/>
    <w:rsid w:val="00481F09"/>
    <w:rsid w:val="004F0D45"/>
    <w:rsid w:val="005515C6"/>
    <w:rsid w:val="00600FC0"/>
    <w:rsid w:val="006B0C10"/>
    <w:rsid w:val="009370D2"/>
    <w:rsid w:val="009A01B8"/>
    <w:rsid w:val="00BA6C10"/>
    <w:rsid w:val="00C23A00"/>
    <w:rsid w:val="00D51B5E"/>
    <w:rsid w:val="00E52CB3"/>
    <w:rsid w:val="00E846EF"/>
    <w:rsid w:val="00EA17DC"/>
    <w:rsid w:val="00F622E8"/>
    <w:rsid w:val="00F91249"/>
    <w:rsid w:val="00FA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1A0F7D-EFE6-43AF-8737-D51EB65B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903"/>
    <w:rPr>
      <w:lang w:val="en-GB"/>
    </w:rPr>
  </w:style>
  <w:style w:type="paragraph" w:styleId="Heading1">
    <w:name w:val="heading 1"/>
    <w:basedOn w:val="Normal"/>
    <w:next w:val="Normal"/>
    <w:qFormat/>
    <w:rsid w:val="000B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B4903"/>
    <w:pPr>
      <w:keepNext/>
      <w:ind w:left="720"/>
      <w:outlineLvl w:val="1"/>
    </w:pPr>
    <w:rPr>
      <w:rFonts w:ascii="Tempus Sans ITC" w:hAnsi="Tempus Sans IT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B4903"/>
    <w:rPr>
      <w:sz w:val="24"/>
    </w:rPr>
  </w:style>
  <w:style w:type="paragraph" w:styleId="BodyTextIndent">
    <w:name w:val="Body Text Indent"/>
    <w:basedOn w:val="Normal"/>
    <w:semiHidden/>
    <w:rsid w:val="000B4903"/>
    <w:pPr>
      <w:ind w:left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F62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1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John's Centre-St</vt:lpstr>
    </vt:vector>
  </TitlesOfParts>
  <Company> 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John's Centre-St</dc:title>
  <dc:subject/>
  <dc:creator>D. WHEELER</dc:creator>
  <cp:keywords/>
  <cp:lastModifiedBy>David</cp:lastModifiedBy>
  <cp:revision>2</cp:revision>
  <cp:lastPrinted>2011-11-09T09:30:00Z</cp:lastPrinted>
  <dcterms:created xsi:type="dcterms:W3CDTF">2018-01-18T15:59:00Z</dcterms:created>
  <dcterms:modified xsi:type="dcterms:W3CDTF">2018-01-18T15:59:00Z</dcterms:modified>
</cp:coreProperties>
</file>